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AD1480">
        <w:rPr>
          <w:smallCaps/>
        </w:rPr>
        <w:t>Matteo Speraddio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E4198B">
        <w:t>In prima pagina- Edizione 2019</w:t>
      </w:r>
      <w:r w:rsidR="005142C4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5A1D82" w:rsidRDefault="00E4198B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In prima pagina. Ediz. 2019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0426B7">
              <w:rPr>
                <w:iCs/>
                <w:sz w:val="23"/>
                <w:szCs w:val="23"/>
              </w:rPr>
              <w:t>11,0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E4198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E4198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70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E4198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14" w:type="dxa"/>
          </w:tcPr>
          <w:p w:rsidR="00E4198B" w:rsidRDefault="00E4198B" w:rsidP="00E4198B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In prima pagina. Ediz. 2019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0426B7">
              <w:rPr>
                <w:iCs/>
                <w:sz w:val="23"/>
                <w:szCs w:val="23"/>
              </w:rPr>
              <w:t>8,28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E4198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AD148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</w:t>
            </w:r>
            <w:r w:rsidR="00E4198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6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E4198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AD1480" w:rsidRPr="00E4198B" w:rsidRDefault="006B00C1" w:rsidP="00557EC6">
      <w:pPr>
        <w:pStyle w:val="Default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AD1480">
        <w:rPr>
          <w:smallCaps/>
        </w:rPr>
        <w:t>Matteo Speraddio –</w:t>
      </w:r>
      <w:r w:rsidR="00AD1480" w:rsidRPr="00923800">
        <w:t xml:space="preserve"> </w:t>
      </w:r>
      <w:r w:rsidR="005142C4">
        <w:rPr>
          <w:i/>
        </w:rPr>
        <w:t xml:space="preserve">In prima pagina- Edizione 2019, </w:t>
      </w:r>
      <w:bookmarkStart w:id="0" w:name="_GoBack"/>
      <w:r w:rsidR="005142C4" w:rsidRPr="005142C4">
        <w:t>Medusa Editrice s.a.s</w:t>
      </w:r>
      <w:bookmarkEnd w:id="0"/>
    </w:p>
    <w:p w:rsidR="00E4198B" w:rsidRPr="003157E0" w:rsidRDefault="00E4198B" w:rsidP="00557EC6">
      <w:pPr>
        <w:pStyle w:val="Default"/>
        <w:jc w:val="both"/>
        <w:rPr>
          <w:i/>
          <w:sz w:val="23"/>
          <w:szCs w:val="23"/>
        </w:rPr>
      </w:pPr>
    </w:p>
    <w:p w:rsidR="00E4198B" w:rsidRPr="00E4198B" w:rsidRDefault="00E4198B" w:rsidP="00E4198B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 xml:space="preserve">Questa terza edizione di </w:t>
      </w:r>
      <w:r w:rsidRPr="00E4198B">
        <w:rPr>
          <w:rFonts w:ascii="Rockwell" w:eastAsia="Times New Roman" w:hAnsi="Rockwell" w:cs="Times New Roman"/>
          <w:i/>
          <w:iCs/>
          <w:color w:val="000000"/>
          <w:sz w:val="24"/>
          <w:szCs w:val="24"/>
          <w:lang w:eastAsia="it-IT"/>
        </w:rPr>
        <w:t>In prima pagina</w:t>
      </w:r>
      <w:r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 xml:space="preserve"> </w:t>
      </w:r>
      <w:r w:rsidRPr="00E4198B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conserva le caratteristiche di fondo delle due edizioni precedenti, ma con importanti novità.</w:t>
      </w:r>
    </w:p>
    <w:p w:rsidR="00E4198B" w:rsidRPr="00E4198B" w:rsidRDefault="00E4198B" w:rsidP="00E4198B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E4198B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È rimasta invariata l’apertura dei capitoli con la simulazione di un articolo di giornale, che dà la fisionomia al testo. Naturalmente, alcuni articoli sono stati cambiati, perché frattanto è cambiata la realtà.</w:t>
      </w:r>
    </w:p>
    <w:p w:rsidR="00E4198B" w:rsidRPr="00E4198B" w:rsidRDefault="00E4198B" w:rsidP="00E4198B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E4198B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È variata invece l’articolazione all’interno dei capitoli. Il materiale è stato riorganizzato in uno o più dossier autonomi, in modo da rendere meno rigida l’utilizzazione del testo (l’insegnante e gli alunni potranno decidere di limitarsi a leggere l’articolo di apertura, di approfondire un solo aspetto o di utilizzare tutto il materiale a disposizione).</w:t>
      </w:r>
    </w:p>
    <w:p w:rsidR="00E4198B" w:rsidRPr="00E4198B" w:rsidRDefault="00E4198B" w:rsidP="00E4198B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E4198B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È stata eliminata, invece, la parte antologica degli articoli presi da altri giornali, per non appesantire eccessivamente il testo e per non disperdere l’attenzione. Spesso, però, brevi testi giornalistici vengono proposti come esercizio di analisi del testo finalizzata alla comprensione analitica e globale.</w:t>
      </w:r>
    </w:p>
    <w:p w:rsidR="00E4198B" w:rsidRDefault="00E4198B" w:rsidP="00E4198B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E4198B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È stata arricchita la proposta didattica alla fine di ogni capitolo, con esercizi di diversa tipologia e di diversa difficoltà.</w:t>
      </w:r>
    </w:p>
    <w:p w:rsidR="00E4198B" w:rsidRPr="00E4198B" w:rsidRDefault="00E4198B" w:rsidP="00E4198B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</w:p>
    <w:p w:rsidR="00E4198B" w:rsidRPr="00E4198B" w:rsidRDefault="00E4198B" w:rsidP="00E4198B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1"/>
          <w:szCs w:val="21"/>
          <w:lang w:eastAsia="it-IT"/>
        </w:rPr>
      </w:pPr>
      <w:r w:rsidRPr="00E4198B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Tutti i dati sono aggiornati al 31 gennaio 2019</w:t>
      </w:r>
      <w:r w:rsidRPr="00E4198B">
        <w:rPr>
          <w:rFonts w:ascii="Rockwell" w:eastAsia="Times New Roman" w:hAnsi="Rockwell" w:cs="Times New Roman"/>
          <w:color w:val="000000"/>
          <w:sz w:val="21"/>
          <w:szCs w:val="21"/>
          <w:lang w:eastAsia="it-IT"/>
        </w:rPr>
        <w:t>.</w:t>
      </w:r>
    </w:p>
    <w:p w:rsidR="00557EC6" w:rsidRPr="00AD1480" w:rsidRDefault="00557EC6" w:rsidP="00AD148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sectPr w:rsidR="005A1D82" w:rsidRPr="005A1D82" w:rsidSect="00472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A2D"/>
    <w:rsid w:val="000426B7"/>
    <w:rsid w:val="00106D52"/>
    <w:rsid w:val="003157E0"/>
    <w:rsid w:val="004729C4"/>
    <w:rsid w:val="004B6D66"/>
    <w:rsid w:val="005142C4"/>
    <w:rsid w:val="00546811"/>
    <w:rsid w:val="00557EC6"/>
    <w:rsid w:val="005A1D82"/>
    <w:rsid w:val="006B00C1"/>
    <w:rsid w:val="00923800"/>
    <w:rsid w:val="00A706CD"/>
    <w:rsid w:val="00AD1480"/>
    <w:rsid w:val="00E05A2D"/>
    <w:rsid w:val="00E4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7EC6"/>
    <w:rPr>
      <w:b/>
      <w:bCs/>
    </w:rPr>
  </w:style>
  <w:style w:type="character" w:styleId="Enfasicorsivo">
    <w:name w:val="Emphasis"/>
    <w:basedOn w:val="Carpredefinitoparagrafo"/>
    <w:uiPriority w:val="20"/>
    <w:qFormat/>
    <w:rsid w:val="00315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Company>HP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13</cp:revision>
  <dcterms:created xsi:type="dcterms:W3CDTF">2019-02-18T10:14:00Z</dcterms:created>
  <dcterms:modified xsi:type="dcterms:W3CDTF">2023-04-01T16:48:00Z</dcterms:modified>
</cp:coreProperties>
</file>