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923C9E">
        <w:rPr>
          <w:smallCaps/>
        </w:rPr>
        <w:t>Autori Vari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923C9E">
        <w:rPr>
          <w:i/>
        </w:rPr>
        <w:t>I colori di Ahmed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0B3B37" w:rsidRPr="00817509" w:rsidRDefault="00817509" w:rsidP="006B00C1">
            <w:pPr>
              <w:pStyle w:val="Default"/>
              <w:rPr>
                <w:i/>
              </w:rPr>
            </w:pPr>
            <w:r w:rsidRPr="00817509">
              <w:rPr>
                <w:i/>
              </w:rPr>
              <w:t>I colori di Ahmed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6C0ADD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C9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923C9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190-5</w:t>
            </w:r>
          </w:p>
        </w:tc>
        <w:tc>
          <w:tcPr>
            <w:tcW w:w="4814" w:type="dxa"/>
          </w:tcPr>
          <w:p w:rsidR="000B3B37" w:rsidRDefault="00817509" w:rsidP="006B00C1">
            <w:pPr>
              <w:pStyle w:val="Default"/>
              <w:rPr>
                <w:i/>
              </w:rPr>
            </w:pPr>
            <w:r>
              <w:rPr>
                <w:i/>
              </w:rPr>
              <w:t>I colori di Ahmed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6C0ADD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C9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923C9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205-6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923C9E">
        <w:rPr>
          <w:smallCaps/>
        </w:rPr>
        <w:t>Autori Vari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923C9E">
        <w:rPr>
          <w:i/>
        </w:rPr>
        <w:t>I colori di Ahmed</w:t>
      </w:r>
      <w:r w:rsidR="00B006DC">
        <w:rPr>
          <w:i/>
        </w:rPr>
        <w:t>, Medusa Editrice s.a.s</w:t>
      </w:r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0615B1" w:rsidRDefault="00923C9E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923C9E">
        <w:rPr>
          <w:rFonts w:ascii="Rockwell" w:hAnsi="Rockwell"/>
          <w:sz w:val="24"/>
          <w:szCs w:val="24"/>
        </w:rPr>
        <w:t xml:space="preserve">È il sequel di </w:t>
      </w:r>
      <w:r w:rsidRPr="00C37549">
        <w:rPr>
          <w:rFonts w:ascii="Rockwell" w:hAnsi="Rockwell"/>
          <w:i/>
          <w:sz w:val="24"/>
          <w:szCs w:val="24"/>
        </w:rPr>
        <w:t>Benvenuto Ahmed</w:t>
      </w:r>
      <w:r w:rsidRPr="00923C9E">
        <w:rPr>
          <w:rFonts w:ascii="Rockwell" w:hAnsi="Rockwell"/>
          <w:sz w:val="24"/>
          <w:szCs w:val="24"/>
        </w:rPr>
        <w:t>!, il libro scritto dagli alunni della scuola media Guadagni-Fratelli Mercogliano di Cimitile e pubblicato dalla Medusa Editrice nel 2016. </w:t>
      </w:r>
    </w:p>
    <w:p w:rsidR="000615B1" w:rsidRDefault="00923C9E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923C9E">
        <w:rPr>
          <w:rFonts w:ascii="Rockwell" w:hAnsi="Rockwell"/>
          <w:sz w:val="24"/>
          <w:szCs w:val="24"/>
        </w:rPr>
        <w:t>Questo nuovo romanzo è frutto di un’interessante esperienza di continuità didattica ed è stato scritto dagli alunni di terza dell’Istituto Comprensivo </w:t>
      </w:r>
      <w:r w:rsidRPr="000615B1">
        <w:rPr>
          <w:rFonts w:ascii="Rockwell" w:hAnsi="Rockwell"/>
          <w:i/>
          <w:sz w:val="24"/>
          <w:szCs w:val="24"/>
        </w:rPr>
        <w:t>Guadagni-Fratelli</w:t>
      </w:r>
      <w:r w:rsidRPr="00923C9E">
        <w:rPr>
          <w:rFonts w:ascii="Rockwell" w:hAnsi="Rockwell"/>
          <w:sz w:val="24"/>
          <w:szCs w:val="24"/>
        </w:rPr>
        <w:t xml:space="preserve"> </w:t>
      </w:r>
      <w:r w:rsidRPr="000615B1">
        <w:rPr>
          <w:rFonts w:ascii="Rockwell" w:hAnsi="Rockwell"/>
          <w:i/>
          <w:sz w:val="24"/>
          <w:szCs w:val="24"/>
        </w:rPr>
        <w:t>Mercogliano</w:t>
      </w:r>
      <w:r w:rsidRPr="00923C9E">
        <w:rPr>
          <w:rFonts w:ascii="Rockwell" w:hAnsi="Rockwell"/>
          <w:sz w:val="24"/>
          <w:szCs w:val="24"/>
        </w:rPr>
        <w:t xml:space="preserve"> di Cimitile, dagli alunni ginnasiali del Liceo classico </w:t>
      </w:r>
      <w:r w:rsidRPr="000615B1">
        <w:rPr>
          <w:rFonts w:ascii="Rockwell" w:hAnsi="Rockwell"/>
          <w:i/>
          <w:sz w:val="24"/>
          <w:szCs w:val="24"/>
        </w:rPr>
        <w:t>G. Carducci</w:t>
      </w:r>
      <w:r w:rsidRPr="00923C9E">
        <w:rPr>
          <w:rFonts w:ascii="Rockwell" w:hAnsi="Rockwell"/>
          <w:sz w:val="24"/>
          <w:szCs w:val="24"/>
        </w:rPr>
        <w:t xml:space="preserve"> di Nola e dagli alunni del primo anno del Liceo scientifico </w:t>
      </w:r>
      <w:r w:rsidRPr="000615B1">
        <w:rPr>
          <w:rFonts w:ascii="Rockwell" w:hAnsi="Rockwell"/>
          <w:i/>
          <w:sz w:val="24"/>
          <w:szCs w:val="24"/>
        </w:rPr>
        <w:t>E. Medi</w:t>
      </w:r>
      <w:r w:rsidRPr="00923C9E">
        <w:rPr>
          <w:rFonts w:ascii="Rockwell" w:hAnsi="Rockwell"/>
          <w:sz w:val="24"/>
          <w:szCs w:val="24"/>
        </w:rPr>
        <w:t xml:space="preserve"> di Cicciano.</w:t>
      </w:r>
    </w:p>
    <w:p w:rsidR="000615B1" w:rsidRDefault="00923C9E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923C9E">
        <w:rPr>
          <w:rFonts w:ascii="Rockwell" w:hAnsi="Rockwell"/>
          <w:sz w:val="24"/>
          <w:szCs w:val="24"/>
        </w:rPr>
        <w:t xml:space="preserve">Ahmed e Sofia sono cresciuti e frequentano il primo anno delle superiori, un periodo critico che porterà i due ragazzi ad allontanarsi. </w:t>
      </w:r>
    </w:p>
    <w:p w:rsidR="000615B1" w:rsidRDefault="00923C9E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923C9E">
        <w:rPr>
          <w:rFonts w:ascii="Rockwell" w:hAnsi="Rockwell"/>
          <w:sz w:val="24"/>
          <w:szCs w:val="24"/>
        </w:rPr>
        <w:t>Ahmed rischia di perdersi nelle sue insicurezze, ma ancora una volta Sofia lo aiuterà a ritrovarsi e a riprendere il cammino verso una vita piena di speranze e “di colori”.</w:t>
      </w:r>
    </w:p>
    <w:p w:rsidR="005A1D82" w:rsidRDefault="000615B1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È u</w:t>
      </w:r>
      <w:r w:rsidR="00923C9E" w:rsidRPr="00923C9E">
        <w:rPr>
          <w:rFonts w:ascii="Rockwell" w:hAnsi="Rockwell"/>
          <w:sz w:val="24"/>
          <w:szCs w:val="24"/>
        </w:rPr>
        <w:t xml:space="preserve">n libro per adolescenti scritto da adolescenti. Come il volume precedente, il nuovo romanzo è accompagnato da una scheda informativa, questa volta su </w:t>
      </w:r>
      <w:r w:rsidR="00923C9E" w:rsidRPr="000615B1">
        <w:rPr>
          <w:rFonts w:ascii="Rockwell" w:hAnsi="Rockwell"/>
          <w:i/>
          <w:sz w:val="24"/>
          <w:szCs w:val="24"/>
        </w:rPr>
        <w:t>Immigrazione e integrazione</w:t>
      </w:r>
      <w:r w:rsidR="00923C9E" w:rsidRPr="00923C9E">
        <w:rPr>
          <w:rFonts w:ascii="Rockwell" w:hAnsi="Rockwell"/>
          <w:sz w:val="24"/>
          <w:szCs w:val="24"/>
        </w:rPr>
        <w:t>.</w:t>
      </w:r>
    </w:p>
    <w:p w:rsidR="000615B1" w:rsidRDefault="000615B1" w:rsidP="000615B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laboratori offrono strumenti per verificare la comprensione del testo, per avviare l’analisi del testo, per arricchire il lessico e per stimolare la produzione e la ricerca.</w:t>
      </w:r>
    </w:p>
    <w:p w:rsidR="000615B1" w:rsidRPr="00923C9E" w:rsidRDefault="000615B1" w:rsidP="000615B1">
      <w:pPr>
        <w:spacing w:after="120" w:line="360" w:lineRule="auto"/>
        <w:jc w:val="both"/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0615B1" w:rsidRPr="00923C9E" w:rsidSect="00084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615B1"/>
    <w:rsid w:val="00084742"/>
    <w:rsid w:val="000B3B37"/>
    <w:rsid w:val="00106D52"/>
    <w:rsid w:val="004B6D66"/>
    <w:rsid w:val="00546811"/>
    <w:rsid w:val="005A1D82"/>
    <w:rsid w:val="005B0DC2"/>
    <w:rsid w:val="006B00C1"/>
    <w:rsid w:val="006C0ADD"/>
    <w:rsid w:val="006F3974"/>
    <w:rsid w:val="007B4309"/>
    <w:rsid w:val="007D18B5"/>
    <w:rsid w:val="00817509"/>
    <w:rsid w:val="00923800"/>
    <w:rsid w:val="00923C9E"/>
    <w:rsid w:val="009E47C1"/>
    <w:rsid w:val="00A706CD"/>
    <w:rsid w:val="00B006DC"/>
    <w:rsid w:val="00C37549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19</cp:revision>
  <dcterms:created xsi:type="dcterms:W3CDTF">2019-02-18T10:14:00Z</dcterms:created>
  <dcterms:modified xsi:type="dcterms:W3CDTF">2023-03-25T18:30:00Z</dcterms:modified>
</cp:coreProperties>
</file>